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BF48" w14:textId="77777777" w:rsidR="00D51FBB" w:rsidRPr="00720C89" w:rsidRDefault="000C0531" w:rsidP="000E6557">
      <w:pPr>
        <w:shd w:val="clear" w:color="auto" w:fill="FFFFFF"/>
        <w:spacing w:after="0" w:line="240" w:lineRule="auto"/>
        <w:rPr>
          <w:rFonts w:ascii="icomoon" w:eastAsia="Times New Roman" w:hAnsi="icomoon" w:cs="Arial"/>
          <w:b/>
          <w:bCs/>
          <w:color w:val="0563C1"/>
          <w:kern w:val="0"/>
          <w:sz w:val="36"/>
          <w:szCs w:val="36"/>
          <w:lang w:val="fr-FR" w:eastAsia="en-GB"/>
          <w14:ligatures w14:val="none"/>
        </w:rPr>
      </w:pPr>
      <w:r w:rsidRPr="00720C89">
        <w:rPr>
          <w:rFonts w:ascii="icomoon" w:eastAsia="Times New Roman" w:hAnsi="icomoon" w:cs="Arial"/>
          <w:b/>
          <w:bCs/>
          <w:color w:val="0563C1"/>
          <w:kern w:val="0"/>
          <w:sz w:val="36"/>
          <w:szCs w:val="36"/>
          <w:lang w:val="fr-FR" w:eastAsia="en-GB"/>
          <w14:ligatures w14:val="none"/>
        </w:rPr>
        <w:t xml:space="preserve">GP National Patient Survey 2025 – </w:t>
      </w:r>
    </w:p>
    <w:p w14:paraId="41F0D370" w14:textId="56AEB1C8" w:rsidR="000C0531" w:rsidRPr="00720C89" w:rsidRDefault="000C0531" w:rsidP="000E6557">
      <w:pPr>
        <w:shd w:val="clear" w:color="auto" w:fill="FFFFFF"/>
        <w:spacing w:after="0" w:line="240" w:lineRule="auto"/>
        <w:rPr>
          <w:rFonts w:ascii="icomoon" w:eastAsia="Times New Roman" w:hAnsi="icomoon" w:cs="Arial"/>
          <w:b/>
          <w:bCs/>
          <w:color w:val="0563C1"/>
          <w:kern w:val="0"/>
          <w:sz w:val="36"/>
          <w:szCs w:val="36"/>
          <w:lang w:eastAsia="en-GB"/>
          <w14:ligatures w14:val="none"/>
        </w:rPr>
      </w:pPr>
      <w:r w:rsidRPr="00EB273E">
        <w:rPr>
          <w:rFonts w:ascii="icomoon" w:eastAsia="Times New Roman" w:hAnsi="icomoon" w:cs="Arial"/>
          <w:b/>
          <w:bCs/>
          <w:color w:val="0563C1"/>
          <w:kern w:val="0"/>
          <w:sz w:val="36"/>
          <w:szCs w:val="36"/>
          <w:lang w:eastAsia="en-GB"/>
          <w14:ligatures w14:val="none"/>
        </w:rPr>
        <w:t>V</w:t>
      </w:r>
      <w:r w:rsidR="00EB273E" w:rsidRPr="00EB273E">
        <w:rPr>
          <w:rFonts w:ascii="icomoon" w:eastAsia="Times New Roman" w:hAnsi="icomoon" w:cs="Arial"/>
          <w:b/>
          <w:bCs/>
          <w:color w:val="0563C1"/>
          <w:kern w:val="0"/>
          <w:sz w:val="36"/>
          <w:szCs w:val="36"/>
          <w:lang w:eastAsia="en-GB"/>
          <w14:ligatures w14:val="none"/>
        </w:rPr>
        <w:t xml:space="preserve">erulam </w:t>
      </w:r>
      <w:r w:rsidRPr="00EB273E">
        <w:rPr>
          <w:rFonts w:ascii="icomoon" w:eastAsia="Times New Roman" w:hAnsi="icomoon" w:cs="Arial"/>
          <w:b/>
          <w:bCs/>
          <w:color w:val="0563C1"/>
          <w:kern w:val="0"/>
          <w:sz w:val="36"/>
          <w:szCs w:val="36"/>
          <w:lang w:eastAsia="en-GB"/>
          <w14:ligatures w14:val="none"/>
        </w:rPr>
        <w:t>M</w:t>
      </w:r>
      <w:r w:rsidR="00EB273E" w:rsidRPr="00EB273E">
        <w:rPr>
          <w:rFonts w:ascii="icomoon" w:eastAsia="Times New Roman" w:hAnsi="icomoon" w:cs="Arial"/>
          <w:b/>
          <w:bCs/>
          <w:color w:val="0563C1"/>
          <w:kern w:val="0"/>
          <w:sz w:val="36"/>
          <w:szCs w:val="36"/>
          <w:lang w:eastAsia="en-GB"/>
          <w14:ligatures w14:val="none"/>
        </w:rPr>
        <w:t xml:space="preserve">edical </w:t>
      </w:r>
      <w:r w:rsidRPr="00EB273E">
        <w:rPr>
          <w:rFonts w:ascii="icomoon" w:eastAsia="Times New Roman" w:hAnsi="icomoon" w:cs="Arial"/>
          <w:b/>
          <w:bCs/>
          <w:color w:val="0563C1"/>
          <w:kern w:val="0"/>
          <w:sz w:val="36"/>
          <w:szCs w:val="36"/>
          <w:lang w:eastAsia="en-GB"/>
          <w14:ligatures w14:val="none"/>
        </w:rPr>
        <w:t>G</w:t>
      </w:r>
      <w:r w:rsidR="00EB273E" w:rsidRPr="00EB273E">
        <w:rPr>
          <w:rFonts w:ascii="icomoon" w:eastAsia="Times New Roman" w:hAnsi="icomoon" w:cs="Arial"/>
          <w:b/>
          <w:bCs/>
          <w:color w:val="0563C1"/>
          <w:kern w:val="0"/>
          <w:sz w:val="36"/>
          <w:szCs w:val="36"/>
          <w:lang w:eastAsia="en-GB"/>
          <w14:ligatures w14:val="none"/>
        </w:rPr>
        <w:t>roup</w:t>
      </w:r>
      <w:r w:rsidR="00D51FBB" w:rsidRPr="00EB273E">
        <w:rPr>
          <w:rFonts w:ascii="icomoon" w:eastAsia="Times New Roman" w:hAnsi="icomoon" w:cs="Arial"/>
          <w:b/>
          <w:bCs/>
          <w:color w:val="0563C1"/>
          <w:kern w:val="0"/>
          <w:sz w:val="36"/>
          <w:szCs w:val="36"/>
          <w:lang w:eastAsia="en-GB"/>
          <w14:ligatures w14:val="none"/>
        </w:rPr>
        <w:t xml:space="preserve"> </w:t>
      </w:r>
      <w:r w:rsidRPr="00720C89">
        <w:rPr>
          <w:rFonts w:ascii="icomoon" w:eastAsia="Times New Roman" w:hAnsi="icomoon" w:cs="Arial"/>
          <w:b/>
          <w:bCs/>
          <w:color w:val="0563C1"/>
          <w:kern w:val="0"/>
          <w:sz w:val="36"/>
          <w:szCs w:val="36"/>
          <w:lang w:eastAsia="en-GB"/>
          <w14:ligatures w14:val="none"/>
        </w:rPr>
        <w:t>Response &amp; Action Plan</w:t>
      </w:r>
    </w:p>
    <w:p w14:paraId="4128E2D8" w14:textId="77777777" w:rsidR="000C0531" w:rsidRPr="00720C89" w:rsidRDefault="000C0531" w:rsidP="000E6557">
      <w:pPr>
        <w:shd w:val="clear" w:color="auto" w:fill="FFFFFF"/>
        <w:spacing w:after="0" w:line="240" w:lineRule="auto"/>
        <w:rPr>
          <w:rFonts w:ascii="Arial" w:hAnsi="Arial" w:cs="Arial"/>
          <w:b/>
          <w:bCs/>
          <w:color w:val="005EB8"/>
          <w:sz w:val="36"/>
          <w:szCs w:val="36"/>
          <w:shd w:val="clear" w:color="auto" w:fill="F7F7F7"/>
        </w:rPr>
      </w:pPr>
    </w:p>
    <w:p w14:paraId="301707CA" w14:textId="0DC6AE63" w:rsidR="000C0531" w:rsidRDefault="000C0531" w:rsidP="000E6557">
      <w:pPr>
        <w:shd w:val="clear" w:color="auto" w:fill="FFFFFF"/>
        <w:spacing w:after="0" w:line="240" w:lineRule="auto"/>
        <w:rPr>
          <w:rFonts w:ascii="Arial" w:hAnsi="Arial" w:cs="Arial"/>
          <w:color w:val="005EB8"/>
          <w:shd w:val="clear" w:color="auto" w:fill="F7F7F7"/>
        </w:rPr>
      </w:pPr>
      <w:r w:rsidRPr="000C0531">
        <w:rPr>
          <w:rFonts w:ascii="Arial" w:hAnsi="Arial" w:cs="Arial"/>
          <w:color w:val="005EB8"/>
          <w:shd w:val="clear" w:color="auto" w:fill="F7F7F7"/>
        </w:rPr>
        <w:t xml:space="preserve">This independent survey involved 423 survey requests being sent out but only 107 were received back, which is a completion rate of 25%. </w:t>
      </w:r>
      <w:r w:rsidR="000D2C33">
        <w:rPr>
          <w:rFonts w:ascii="Arial" w:hAnsi="Arial" w:cs="Arial"/>
          <w:color w:val="005EB8"/>
          <w:shd w:val="clear" w:color="auto" w:fill="F7F7F7"/>
        </w:rPr>
        <w:t>The survey was conducted from 30</w:t>
      </w:r>
      <w:r w:rsidR="000D2C33" w:rsidRPr="000D2C33">
        <w:rPr>
          <w:rFonts w:ascii="Arial" w:hAnsi="Arial" w:cs="Arial"/>
          <w:color w:val="005EB8"/>
          <w:shd w:val="clear" w:color="auto" w:fill="F7F7F7"/>
          <w:vertAlign w:val="superscript"/>
        </w:rPr>
        <w:t>th</w:t>
      </w:r>
      <w:r w:rsidR="000D2C33">
        <w:rPr>
          <w:rFonts w:ascii="Arial" w:hAnsi="Arial" w:cs="Arial"/>
          <w:color w:val="005EB8"/>
          <w:shd w:val="clear" w:color="auto" w:fill="F7F7F7"/>
        </w:rPr>
        <w:t xml:space="preserve"> April 2024 to 1</w:t>
      </w:r>
      <w:r w:rsidR="000D2C33" w:rsidRPr="000D2C33">
        <w:rPr>
          <w:rFonts w:ascii="Arial" w:hAnsi="Arial" w:cs="Arial"/>
          <w:color w:val="005EB8"/>
          <w:shd w:val="clear" w:color="auto" w:fill="F7F7F7"/>
          <w:vertAlign w:val="superscript"/>
        </w:rPr>
        <w:t>st</w:t>
      </w:r>
      <w:r w:rsidR="000D2C33">
        <w:rPr>
          <w:rFonts w:ascii="Arial" w:hAnsi="Arial" w:cs="Arial"/>
          <w:color w:val="005EB8"/>
          <w:shd w:val="clear" w:color="auto" w:fill="F7F7F7"/>
        </w:rPr>
        <w:t xml:space="preserve"> April 2025. </w:t>
      </w:r>
    </w:p>
    <w:p w14:paraId="543E59AB" w14:textId="77777777" w:rsidR="000C0531" w:rsidRDefault="000C0531" w:rsidP="000E6557">
      <w:pPr>
        <w:shd w:val="clear" w:color="auto" w:fill="FFFFFF"/>
        <w:spacing w:after="0" w:line="240" w:lineRule="auto"/>
        <w:rPr>
          <w:rFonts w:ascii="Arial" w:hAnsi="Arial" w:cs="Arial"/>
          <w:color w:val="005EB8"/>
          <w:shd w:val="clear" w:color="auto" w:fill="F7F7F7"/>
        </w:rPr>
      </w:pPr>
    </w:p>
    <w:p w14:paraId="4123CC8A" w14:textId="5EC39D8A" w:rsidR="000C0531" w:rsidRDefault="000C0531" w:rsidP="000E6557">
      <w:pPr>
        <w:shd w:val="clear" w:color="auto" w:fill="FFFFFF"/>
        <w:spacing w:after="0" w:line="240" w:lineRule="auto"/>
        <w:rPr>
          <w:rFonts w:ascii="Arial" w:hAnsi="Arial" w:cs="Arial"/>
          <w:color w:val="005EB8"/>
          <w:shd w:val="clear" w:color="auto" w:fill="F7F7F7"/>
        </w:rPr>
      </w:pPr>
      <w:r>
        <w:rPr>
          <w:rFonts w:ascii="Arial" w:hAnsi="Arial" w:cs="Arial"/>
          <w:color w:val="005EB8"/>
          <w:shd w:val="clear" w:color="auto" w:fill="F7F7F7"/>
        </w:rPr>
        <w:t xml:space="preserve">Overall, some areas show that patients are very happy with the service provided by the practice but some areas were not as good, and we would like to learn from these and make improvements. </w:t>
      </w:r>
    </w:p>
    <w:p w14:paraId="6AC33A42" w14:textId="77777777" w:rsidR="000C0531" w:rsidRDefault="000C0531" w:rsidP="000E6557">
      <w:pPr>
        <w:shd w:val="clear" w:color="auto" w:fill="FFFFFF"/>
        <w:spacing w:after="0" w:line="240" w:lineRule="auto"/>
        <w:rPr>
          <w:rFonts w:ascii="Arial" w:hAnsi="Arial" w:cs="Arial"/>
          <w:color w:val="005EB8"/>
          <w:shd w:val="clear" w:color="auto" w:fill="F7F7F7"/>
        </w:rPr>
      </w:pPr>
    </w:p>
    <w:p w14:paraId="10EFF010" w14:textId="08A8DB50" w:rsidR="000C0531" w:rsidRPr="000C0531" w:rsidRDefault="000D2C33" w:rsidP="000E6557">
      <w:pPr>
        <w:shd w:val="clear" w:color="auto" w:fill="FFFFFF"/>
        <w:spacing w:after="0" w:line="240" w:lineRule="auto"/>
        <w:rPr>
          <w:rFonts w:ascii="Arial" w:hAnsi="Arial" w:cs="Arial"/>
          <w:color w:val="005EB8"/>
          <w:shd w:val="clear" w:color="auto" w:fill="F7F7F7"/>
        </w:rPr>
      </w:pPr>
      <w:r>
        <w:rPr>
          <w:rFonts w:ascii="Arial" w:hAnsi="Arial" w:cs="Arial"/>
          <w:color w:val="005EB8"/>
          <w:shd w:val="clear" w:color="auto" w:fill="F7F7F7"/>
        </w:rPr>
        <w:t xml:space="preserve">During this period, our previous Practice Manager was in post. </w:t>
      </w:r>
    </w:p>
    <w:p w14:paraId="23B8B5AE" w14:textId="77777777" w:rsidR="000C0531" w:rsidRDefault="000C0531" w:rsidP="000E6557">
      <w:pPr>
        <w:shd w:val="clear" w:color="auto" w:fill="FFFFFF"/>
        <w:spacing w:after="0" w:line="240" w:lineRule="auto"/>
        <w:rPr>
          <w:rFonts w:ascii="Arial" w:hAnsi="Arial" w:cs="Arial"/>
          <w:b/>
          <w:bCs/>
          <w:color w:val="005EB8"/>
          <w:sz w:val="36"/>
          <w:szCs w:val="36"/>
          <w:shd w:val="clear" w:color="auto" w:fill="F7F7F7"/>
        </w:rPr>
      </w:pPr>
    </w:p>
    <w:p w14:paraId="4BF5FABD" w14:textId="58933DDA" w:rsidR="000C0531" w:rsidRDefault="000C0531" w:rsidP="000E6557">
      <w:pPr>
        <w:shd w:val="clear" w:color="auto" w:fill="FFFFFF"/>
        <w:spacing w:after="0" w:line="240" w:lineRule="auto"/>
        <w:rPr>
          <w:rFonts w:ascii="Arial" w:hAnsi="Arial" w:cs="Arial"/>
          <w:b/>
          <w:bCs/>
          <w:color w:val="005EB8"/>
          <w:sz w:val="36"/>
          <w:szCs w:val="36"/>
          <w:shd w:val="clear" w:color="auto" w:fill="F7F7F7"/>
        </w:rPr>
      </w:pPr>
      <w:r>
        <w:rPr>
          <w:rFonts w:ascii="Arial" w:hAnsi="Arial" w:cs="Arial"/>
          <w:b/>
          <w:bCs/>
          <w:color w:val="005EB8"/>
          <w:sz w:val="36"/>
          <w:szCs w:val="36"/>
          <w:shd w:val="clear" w:color="auto" w:fill="F7F7F7"/>
        </w:rPr>
        <w:t>Your GP practice services</w:t>
      </w:r>
    </w:p>
    <w:p w14:paraId="4E41C10F" w14:textId="72189C8F" w:rsidR="00D51FBB" w:rsidRDefault="00D51FBB" w:rsidP="000E6557">
      <w:pPr>
        <w:shd w:val="clear" w:color="auto" w:fill="FFFFFF"/>
        <w:spacing w:after="0" w:line="240" w:lineRule="auto"/>
        <w:rPr>
          <w:rFonts w:ascii="Arial" w:hAnsi="Arial" w:cs="Arial"/>
          <w:b/>
          <w:bCs/>
          <w:color w:val="005EB8"/>
          <w:shd w:val="clear" w:color="auto" w:fill="F7F7F7"/>
        </w:rPr>
      </w:pPr>
    </w:p>
    <w:p w14:paraId="09C884D4" w14:textId="3853F429" w:rsidR="00936BE6" w:rsidRDefault="00D51FBB" w:rsidP="000E6557">
      <w:pPr>
        <w:shd w:val="clear" w:color="auto" w:fill="FFFFFF"/>
        <w:spacing w:after="0" w:line="240" w:lineRule="auto"/>
        <w:rPr>
          <w:rFonts w:ascii="Arial" w:hAnsi="Arial" w:cs="Arial"/>
          <w:color w:val="005EB8"/>
          <w:shd w:val="clear" w:color="auto" w:fill="F7F7F7"/>
        </w:rPr>
      </w:pPr>
      <w:r w:rsidRPr="00D51FBB">
        <w:rPr>
          <w:rFonts w:ascii="Arial" w:hAnsi="Arial" w:cs="Arial"/>
          <w:color w:val="005EB8"/>
          <w:shd w:val="clear" w:color="auto" w:fill="F7F7F7"/>
        </w:rPr>
        <w:t>We scored much higher than local and national results for patients finding it easy to get through to the practice by phone, which is often one of the major barriers that patients complain of.</w:t>
      </w:r>
      <w:r w:rsidR="00BC1055">
        <w:rPr>
          <w:rFonts w:ascii="Arial" w:hAnsi="Arial" w:cs="Arial"/>
          <w:color w:val="005EB8"/>
          <w:shd w:val="clear" w:color="auto" w:fill="F7F7F7"/>
        </w:rPr>
        <w:t xml:space="preserve"> We have a digital phone system which is linked across all three surgery sites. </w:t>
      </w:r>
      <w:r w:rsidRPr="00D51FBB">
        <w:rPr>
          <w:rFonts w:ascii="Arial" w:hAnsi="Arial" w:cs="Arial"/>
          <w:color w:val="005EB8"/>
          <w:shd w:val="clear" w:color="auto" w:fill="F7F7F7"/>
        </w:rPr>
        <w:t xml:space="preserve">We do not operate a total triage system and so allow patients to call and book </w:t>
      </w:r>
      <w:r w:rsidR="00BC1055">
        <w:rPr>
          <w:rFonts w:ascii="Arial" w:hAnsi="Arial" w:cs="Arial"/>
          <w:color w:val="005EB8"/>
          <w:shd w:val="clear" w:color="auto" w:fill="F7F7F7"/>
        </w:rPr>
        <w:t>appointments</w:t>
      </w:r>
      <w:r w:rsidRPr="00D51FBB">
        <w:rPr>
          <w:rFonts w:ascii="Arial" w:hAnsi="Arial" w:cs="Arial"/>
          <w:color w:val="005EB8"/>
          <w:shd w:val="clear" w:color="auto" w:fill="F7F7F7"/>
        </w:rPr>
        <w:t xml:space="preserve"> over the phone. We do NOT insist on patients completing an online e-consult form, although they are welcome to access care </w:t>
      </w:r>
      <w:r w:rsidR="00720C89">
        <w:rPr>
          <w:rFonts w:ascii="Arial" w:hAnsi="Arial" w:cs="Arial"/>
          <w:color w:val="005EB8"/>
          <w:shd w:val="clear" w:color="auto" w:fill="F7F7F7"/>
        </w:rPr>
        <w:t xml:space="preserve">in this </w:t>
      </w:r>
      <w:r w:rsidRPr="00D51FBB">
        <w:rPr>
          <w:rFonts w:ascii="Arial" w:hAnsi="Arial" w:cs="Arial"/>
          <w:color w:val="005EB8"/>
          <w:shd w:val="clear" w:color="auto" w:fill="F7F7F7"/>
        </w:rPr>
        <w:t xml:space="preserve">way </w:t>
      </w:r>
      <w:r w:rsidR="00720C89">
        <w:rPr>
          <w:rFonts w:ascii="Arial" w:hAnsi="Arial" w:cs="Arial"/>
          <w:color w:val="005EB8"/>
          <w:shd w:val="clear" w:color="auto" w:fill="F7F7F7"/>
        </w:rPr>
        <w:t xml:space="preserve">should they wish </w:t>
      </w:r>
      <w:r w:rsidRPr="00D51FBB">
        <w:rPr>
          <w:rFonts w:ascii="Arial" w:hAnsi="Arial" w:cs="Arial"/>
          <w:color w:val="005EB8"/>
          <w:shd w:val="clear" w:color="auto" w:fill="F7F7F7"/>
        </w:rPr>
        <w:t xml:space="preserve">and this is available throughout the working day. </w:t>
      </w:r>
    </w:p>
    <w:p w14:paraId="4A9E710E" w14:textId="77777777" w:rsidR="00936BE6" w:rsidRDefault="00936BE6" w:rsidP="000E6557">
      <w:pPr>
        <w:shd w:val="clear" w:color="auto" w:fill="FFFFFF"/>
        <w:spacing w:after="0" w:line="240" w:lineRule="auto"/>
        <w:rPr>
          <w:rFonts w:ascii="Arial" w:hAnsi="Arial" w:cs="Arial"/>
          <w:color w:val="005EB8"/>
          <w:shd w:val="clear" w:color="auto" w:fill="F7F7F7"/>
        </w:rPr>
      </w:pPr>
    </w:p>
    <w:p w14:paraId="37B1D88E" w14:textId="0812A00E" w:rsidR="00D51FBB" w:rsidRDefault="00720C89" w:rsidP="000E6557">
      <w:pPr>
        <w:shd w:val="clear" w:color="auto" w:fill="FFFFFF"/>
        <w:spacing w:after="0" w:line="240" w:lineRule="auto"/>
        <w:rPr>
          <w:rFonts w:ascii="Arial" w:hAnsi="Arial" w:cs="Arial"/>
          <w:color w:val="005EB8"/>
          <w:shd w:val="clear" w:color="auto" w:fill="F7F7F7"/>
        </w:rPr>
      </w:pPr>
      <w:r>
        <w:rPr>
          <w:rFonts w:ascii="Arial" w:hAnsi="Arial" w:cs="Arial"/>
          <w:color w:val="005EB8"/>
          <w:shd w:val="clear" w:color="auto" w:fill="F7F7F7"/>
        </w:rPr>
        <w:t>We have noted that we had a slightly lower than local and national average of patients finding it easy to contact the practice using the NHS App.</w:t>
      </w:r>
      <w:r w:rsidR="00013B31">
        <w:rPr>
          <w:rFonts w:ascii="Arial" w:hAnsi="Arial" w:cs="Arial"/>
          <w:color w:val="005EB8"/>
          <w:shd w:val="clear" w:color="auto" w:fill="F7F7F7"/>
        </w:rPr>
        <w:t xml:space="preserve"> </w:t>
      </w:r>
      <w:r w:rsidR="00F819D1">
        <w:rPr>
          <w:rFonts w:ascii="Arial" w:hAnsi="Arial" w:cs="Arial"/>
          <w:color w:val="005EB8"/>
          <w:shd w:val="clear" w:color="auto" w:fill="F7F7F7"/>
        </w:rPr>
        <w:t xml:space="preserve">We have checked with patients who have access via the App, and none of these patients reported any problem. </w:t>
      </w:r>
      <w:r w:rsidR="00D14F8A">
        <w:rPr>
          <w:rFonts w:ascii="Arial" w:hAnsi="Arial" w:cs="Arial"/>
          <w:color w:val="005EB8"/>
          <w:shd w:val="clear" w:color="auto" w:fill="F7F7F7"/>
        </w:rPr>
        <w:t xml:space="preserve">However, the practice is only giving access to the App to those patients requesting it, and so it may be that patients are not aware that they need to request </w:t>
      </w:r>
      <w:r w:rsidR="003C5723">
        <w:rPr>
          <w:rFonts w:ascii="Arial" w:hAnsi="Arial" w:cs="Arial"/>
          <w:color w:val="005EB8"/>
          <w:shd w:val="clear" w:color="auto" w:fill="F7F7F7"/>
        </w:rPr>
        <w:t>access to the App</w:t>
      </w:r>
      <w:r w:rsidR="00D14F8A">
        <w:rPr>
          <w:rFonts w:ascii="Arial" w:hAnsi="Arial" w:cs="Arial"/>
          <w:color w:val="005EB8"/>
          <w:shd w:val="clear" w:color="auto" w:fill="F7F7F7"/>
        </w:rPr>
        <w:t>. To improve uptake, we are raising awareness through our website and also asking all new patients joining the practice whether they would like access.</w:t>
      </w:r>
      <w:r w:rsidR="003C5723">
        <w:rPr>
          <w:rFonts w:ascii="Arial" w:hAnsi="Arial" w:cs="Arial"/>
          <w:color w:val="005EB8"/>
          <w:shd w:val="clear" w:color="auto" w:fill="F7F7F7"/>
        </w:rPr>
        <w:t xml:space="preserve"> We hope that this will increase patient satisfaction in future years and we will monitor this. </w:t>
      </w:r>
    </w:p>
    <w:p w14:paraId="04E84996" w14:textId="77777777" w:rsidR="00936BE6" w:rsidRDefault="00936BE6" w:rsidP="000E6557">
      <w:pPr>
        <w:shd w:val="clear" w:color="auto" w:fill="FFFFFF"/>
        <w:spacing w:after="0" w:line="240" w:lineRule="auto"/>
        <w:rPr>
          <w:rFonts w:ascii="Arial" w:hAnsi="Arial" w:cs="Arial"/>
          <w:color w:val="005EB8"/>
          <w:shd w:val="clear" w:color="auto" w:fill="F7F7F7"/>
        </w:rPr>
      </w:pPr>
    </w:p>
    <w:p w14:paraId="60B3DE26" w14:textId="3B63F62F" w:rsidR="00013B31" w:rsidRPr="00D51FBB" w:rsidRDefault="00013B31"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Arial" w:hAnsi="Arial" w:cs="Arial"/>
          <w:color w:val="005EB8"/>
          <w:shd w:val="clear" w:color="auto" w:fill="F7F7F7"/>
        </w:rPr>
        <w:t xml:space="preserve">The percentage of patients finding our reception and administrative teams helpful was in line with local and national averages. </w:t>
      </w:r>
    </w:p>
    <w:p w14:paraId="51E44537" w14:textId="4CDBF53C" w:rsidR="000E6557" w:rsidRPr="00D51FBB"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3D403F26"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72%</w:t>
      </w:r>
      <w:r w:rsidRPr="000E6557">
        <w:rPr>
          <w:rFonts w:ascii="Arial" w:eastAsia="Times New Roman" w:hAnsi="Arial" w:cs="Arial"/>
          <w:color w:val="1B2C3F"/>
          <w:kern w:val="0"/>
          <w:lang w:eastAsia="en-GB"/>
          <w14:ligatures w14:val="none"/>
        </w:rPr>
        <w:t> find it easy to get through to this GP practice by phone</w:t>
      </w:r>
    </w:p>
    <w:p w14:paraId="64C36B6B"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48% | National result: 53%</w:t>
      </w:r>
    </w:p>
    <w:p w14:paraId="37FCE72D"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7C3D741F"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47%</w:t>
      </w:r>
      <w:r w:rsidRPr="000E6557">
        <w:rPr>
          <w:rFonts w:ascii="Arial" w:eastAsia="Times New Roman" w:hAnsi="Arial" w:cs="Arial"/>
          <w:color w:val="1B2C3F"/>
          <w:kern w:val="0"/>
          <w:lang w:eastAsia="en-GB"/>
          <w14:ligatures w14:val="none"/>
        </w:rPr>
        <w:t> find it easy to contact this GP practice using their website</w:t>
      </w:r>
    </w:p>
    <w:p w14:paraId="5C9CD41A"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lastRenderedPageBreak/>
        <w:t>ICS result: 52% | National result: 51%</w:t>
      </w:r>
    </w:p>
    <w:p w14:paraId="0781D99E"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1B8632A8"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38%</w:t>
      </w:r>
      <w:r w:rsidRPr="000E6557">
        <w:rPr>
          <w:rFonts w:ascii="Arial" w:eastAsia="Times New Roman" w:hAnsi="Arial" w:cs="Arial"/>
          <w:color w:val="1B2C3F"/>
          <w:kern w:val="0"/>
          <w:lang w:eastAsia="en-GB"/>
          <w14:ligatures w14:val="none"/>
        </w:rPr>
        <w:t> find it easy to contact this GP practice using the NHS App</w:t>
      </w:r>
    </w:p>
    <w:p w14:paraId="0652099D"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47% | National result: 49%</w:t>
      </w:r>
    </w:p>
    <w:p w14:paraId="14477074"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13B1D042"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82%</w:t>
      </w:r>
      <w:r w:rsidRPr="000E6557">
        <w:rPr>
          <w:rFonts w:ascii="Arial" w:eastAsia="Times New Roman" w:hAnsi="Arial" w:cs="Arial"/>
          <w:color w:val="1B2C3F"/>
          <w:kern w:val="0"/>
          <w:lang w:eastAsia="en-GB"/>
          <w14:ligatures w14:val="none"/>
        </w:rPr>
        <w:t> find the reception and administrative team at this GP practice helpful</w:t>
      </w:r>
    </w:p>
    <w:p w14:paraId="278F3DB5"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82% | National result: 83%</w:t>
      </w:r>
    </w:p>
    <w:p w14:paraId="3D3F1867"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3898047B"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34%</w:t>
      </w:r>
      <w:r w:rsidRPr="000E6557">
        <w:rPr>
          <w:rFonts w:ascii="Arial" w:eastAsia="Times New Roman" w:hAnsi="Arial" w:cs="Arial"/>
          <w:color w:val="1B2C3F"/>
          <w:kern w:val="0"/>
          <w:lang w:eastAsia="en-GB"/>
          <w14:ligatures w14:val="none"/>
        </w:rPr>
        <w:t> usually get to see or speak to their preferred healthcare professional when they would like to</w:t>
      </w:r>
    </w:p>
    <w:p w14:paraId="3AF0AD17"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38% | National result: 40%</w:t>
      </w:r>
    </w:p>
    <w:p w14:paraId="3E2D0CFE" w14:textId="77777777" w:rsidR="000E6557" w:rsidRPr="000E6557" w:rsidRDefault="000E6557" w:rsidP="000E6557">
      <w:pPr>
        <w:shd w:val="clear" w:color="auto" w:fill="F7F7F7"/>
        <w:spacing w:after="0" w:line="240" w:lineRule="auto"/>
        <w:rPr>
          <w:rFonts w:ascii="Arial" w:eastAsia="Times New Roman" w:hAnsi="Arial" w:cs="Arial"/>
          <w:color w:val="005EB8"/>
          <w:kern w:val="0"/>
          <w:sz w:val="45"/>
          <w:szCs w:val="45"/>
          <w:lang w:eastAsia="en-GB"/>
          <w14:ligatures w14:val="none"/>
        </w:rPr>
      </w:pPr>
      <w:r w:rsidRPr="000E6557">
        <w:rPr>
          <w:rFonts w:ascii="Arial" w:eastAsia="Times New Roman" w:hAnsi="Arial" w:cs="Arial"/>
          <w:color w:val="005EB8"/>
          <w:kern w:val="0"/>
          <w:sz w:val="45"/>
          <w:szCs w:val="45"/>
          <w:lang w:eastAsia="en-GB"/>
          <w14:ligatures w14:val="none"/>
        </w:rPr>
        <w:t>Your last contact</w:t>
      </w:r>
    </w:p>
    <w:p w14:paraId="54A14EC4" w14:textId="77777777" w:rsidR="00013B31" w:rsidRPr="00013B31" w:rsidRDefault="00013B31" w:rsidP="000E6557">
      <w:pPr>
        <w:shd w:val="clear" w:color="auto" w:fill="FFFFFF"/>
        <w:spacing w:after="0" w:line="240" w:lineRule="auto"/>
        <w:rPr>
          <w:rFonts w:ascii="icomoon" w:eastAsia="Times New Roman" w:hAnsi="icomoon" w:cs="Arial"/>
          <w:color w:val="0563C1"/>
          <w:kern w:val="0"/>
          <w:lang w:eastAsia="en-GB"/>
          <w14:ligatures w14:val="none"/>
        </w:rPr>
      </w:pPr>
    </w:p>
    <w:p w14:paraId="7993051B" w14:textId="2EBC80F6" w:rsidR="00013B31" w:rsidRPr="00936BE6" w:rsidRDefault="00936BE6"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Generally, the practice scored well when patients were asked about their last contact with the practice. An above local and national average percentage of patients described their experience of contacting the practice as good</w:t>
      </w:r>
      <w:r w:rsidR="006C3201">
        <w:rPr>
          <w:rFonts w:ascii="icomoon" w:eastAsia="Times New Roman" w:hAnsi="icomoon" w:cs="Arial"/>
          <w:color w:val="0563C1"/>
          <w:kern w:val="0"/>
          <w:lang w:eastAsia="en-GB"/>
          <w14:ligatures w14:val="none"/>
        </w:rPr>
        <w:t xml:space="preserve"> and the percentage who knew what  the next step would be after this or within two days was also in line with local and national averages.  </w:t>
      </w:r>
    </w:p>
    <w:p w14:paraId="61584A9B" w14:textId="4B579244"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13331073"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77%</w:t>
      </w:r>
      <w:r w:rsidRPr="000E6557">
        <w:rPr>
          <w:rFonts w:ascii="Arial" w:eastAsia="Times New Roman" w:hAnsi="Arial" w:cs="Arial"/>
          <w:color w:val="1B2C3F"/>
          <w:kern w:val="0"/>
          <w:lang w:eastAsia="en-GB"/>
          <w14:ligatures w14:val="none"/>
        </w:rPr>
        <w:t> knew what the next step would be after contacting their GP practice</w:t>
      </w:r>
    </w:p>
    <w:p w14:paraId="290AD416"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83% | National result: 83%</w:t>
      </w:r>
    </w:p>
    <w:p w14:paraId="1F770E56"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356DB184"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93%</w:t>
      </w:r>
      <w:r w:rsidRPr="000E6557">
        <w:rPr>
          <w:rFonts w:ascii="Arial" w:eastAsia="Times New Roman" w:hAnsi="Arial" w:cs="Arial"/>
          <w:color w:val="1B2C3F"/>
          <w:kern w:val="0"/>
          <w:lang w:eastAsia="en-GB"/>
          <w14:ligatures w14:val="none"/>
        </w:rPr>
        <w:t> knew what the next step would be within two days of contacting their GP practice</w:t>
      </w:r>
    </w:p>
    <w:p w14:paraId="4C3FD83D"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92% | National result: 93%</w:t>
      </w:r>
    </w:p>
    <w:p w14:paraId="48577A58"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lastRenderedPageBreak/>
        <w:t></w:t>
      </w:r>
    </w:p>
    <w:p w14:paraId="5EFD682B"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75%</w:t>
      </w:r>
      <w:r w:rsidRPr="000E6557">
        <w:rPr>
          <w:rFonts w:ascii="Arial" w:eastAsia="Times New Roman" w:hAnsi="Arial" w:cs="Arial"/>
          <w:color w:val="1B2C3F"/>
          <w:kern w:val="0"/>
          <w:lang w:eastAsia="en-GB"/>
          <w14:ligatures w14:val="none"/>
        </w:rPr>
        <w:t> describe their experience of contacting their GP practice as good</w:t>
      </w:r>
    </w:p>
    <w:p w14:paraId="3A923088"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68% | National result: 70%</w:t>
      </w:r>
    </w:p>
    <w:p w14:paraId="155CB55D" w14:textId="77777777" w:rsidR="000E6557" w:rsidRPr="000E6557" w:rsidRDefault="000E6557" w:rsidP="000E6557">
      <w:pPr>
        <w:shd w:val="clear" w:color="auto" w:fill="F7F7F7"/>
        <w:spacing w:after="0" w:line="240" w:lineRule="auto"/>
        <w:rPr>
          <w:rFonts w:ascii="Arial" w:eastAsia="Times New Roman" w:hAnsi="Arial" w:cs="Arial"/>
          <w:color w:val="005EB8"/>
          <w:kern w:val="0"/>
          <w:sz w:val="45"/>
          <w:szCs w:val="45"/>
          <w:lang w:eastAsia="en-GB"/>
          <w14:ligatures w14:val="none"/>
        </w:rPr>
      </w:pPr>
      <w:r w:rsidRPr="000E6557">
        <w:rPr>
          <w:rFonts w:ascii="Arial" w:eastAsia="Times New Roman" w:hAnsi="Arial" w:cs="Arial"/>
          <w:color w:val="005EB8"/>
          <w:kern w:val="0"/>
          <w:sz w:val="45"/>
          <w:szCs w:val="45"/>
          <w:lang w:eastAsia="en-GB"/>
          <w14:ligatures w14:val="none"/>
        </w:rPr>
        <w:t>Your last appointment</w:t>
      </w:r>
    </w:p>
    <w:p w14:paraId="36562587" w14:textId="00ADC11F" w:rsidR="009F0B46" w:rsidRDefault="009F0B46"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When asked about their last appointment, the practice scored very well in some areas such as the amount of time that patients waited for their last appointment. This reflects our </w:t>
      </w:r>
      <w:r w:rsidR="003D04B7">
        <w:rPr>
          <w:rFonts w:ascii="icomoon" w:eastAsia="Times New Roman" w:hAnsi="icomoon" w:cs="Arial"/>
          <w:color w:val="0563C1"/>
          <w:kern w:val="0"/>
          <w:lang w:eastAsia="en-GB"/>
          <w14:ligatures w14:val="none"/>
        </w:rPr>
        <w:t xml:space="preserve">same day offering, which put us 14% higher than local and national averages. The fact that so many patients are offered same day appointments probably reflects why slightly lower than average percentages noted being offered choices or day/time/location. </w:t>
      </w:r>
    </w:p>
    <w:p w14:paraId="5058FD63" w14:textId="48FEECD7" w:rsidR="003D04B7" w:rsidRDefault="003D04B7"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We scored slightly below local and national averages on patients feeling listened to, being treated with care and concern</w:t>
      </w:r>
      <w:r w:rsidR="00DC3CDB">
        <w:rPr>
          <w:rFonts w:ascii="icomoon" w:eastAsia="Times New Roman" w:hAnsi="icomoon" w:cs="Arial"/>
          <w:color w:val="0563C1"/>
          <w:kern w:val="0"/>
          <w:lang w:eastAsia="en-GB"/>
          <w14:ligatures w14:val="none"/>
        </w:rPr>
        <w:t>, having trust in the last healthcare professional that they saw, feeling involved in their care and treatment and feeing that their needs were met during their last consultation. We have discussed the outcomes of the survey with all of our clinicians and asked them to be mindful of these issues during consultations. We hope to see an improvement next year.</w:t>
      </w:r>
    </w:p>
    <w:p w14:paraId="1007F44A" w14:textId="28AC0DC9" w:rsidR="00F050C9" w:rsidRPr="009F0B46" w:rsidRDefault="00F050C9"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The percentage of patients who felt that their mental wellbeing was considered was </w:t>
      </w:r>
      <w:r w:rsidR="003C5723">
        <w:rPr>
          <w:rFonts w:ascii="icomoon" w:eastAsia="Times New Roman" w:hAnsi="icomoon" w:cs="Arial"/>
          <w:color w:val="0563C1"/>
          <w:kern w:val="0"/>
          <w:lang w:eastAsia="en-GB"/>
          <w14:ligatures w14:val="none"/>
        </w:rPr>
        <w:t xml:space="preserve">approximately </w:t>
      </w:r>
      <w:r>
        <w:rPr>
          <w:rFonts w:ascii="icomoon" w:eastAsia="Times New Roman" w:hAnsi="icomoon" w:cs="Arial"/>
          <w:color w:val="0563C1"/>
          <w:kern w:val="0"/>
          <w:lang w:eastAsia="en-GB"/>
          <w14:ligatures w14:val="none"/>
        </w:rPr>
        <w:t xml:space="preserve">in line with the local average. </w:t>
      </w:r>
    </w:p>
    <w:p w14:paraId="20A6701A" w14:textId="3A1442DF"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2C275B94"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41%</w:t>
      </w:r>
      <w:r w:rsidRPr="000E6557">
        <w:rPr>
          <w:rFonts w:ascii="Arial" w:eastAsia="Times New Roman" w:hAnsi="Arial" w:cs="Arial"/>
          <w:color w:val="1B2C3F"/>
          <w:kern w:val="0"/>
          <w:lang w:eastAsia="en-GB"/>
          <w14:ligatures w14:val="none"/>
        </w:rPr>
        <w:t> were offered a choice of time or day when they last tried to make a general practice appointment</w:t>
      </w:r>
    </w:p>
    <w:p w14:paraId="7CF11733"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51% | National result: 54%</w:t>
      </w:r>
    </w:p>
    <w:p w14:paraId="481408F2"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43A80AD9"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3%</w:t>
      </w:r>
      <w:r w:rsidRPr="000E6557">
        <w:rPr>
          <w:rFonts w:ascii="Arial" w:eastAsia="Times New Roman" w:hAnsi="Arial" w:cs="Arial"/>
          <w:color w:val="1B2C3F"/>
          <w:kern w:val="0"/>
          <w:lang w:eastAsia="en-GB"/>
          <w14:ligatures w14:val="none"/>
        </w:rPr>
        <w:t> were offered a choice of location when they last tried to make a general practice appointment</w:t>
      </w:r>
    </w:p>
    <w:p w14:paraId="20B505FE"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17% | National result: 14%</w:t>
      </w:r>
    </w:p>
    <w:p w14:paraId="5BB3AEF9"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174C6E29"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81%</w:t>
      </w:r>
      <w:r w:rsidRPr="000E6557">
        <w:rPr>
          <w:rFonts w:ascii="Arial" w:eastAsia="Times New Roman" w:hAnsi="Arial" w:cs="Arial"/>
          <w:color w:val="1B2C3F"/>
          <w:kern w:val="0"/>
          <w:lang w:eastAsia="en-GB"/>
          <w14:ligatures w14:val="none"/>
        </w:rPr>
        <w:t> felt they waited about the right amount of time for their last general practice appointment</w:t>
      </w:r>
    </w:p>
    <w:p w14:paraId="6A2ADD5B"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67% | National result: 67%</w:t>
      </w:r>
    </w:p>
    <w:p w14:paraId="097ACA52"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lastRenderedPageBreak/>
        <w:t></w:t>
      </w:r>
    </w:p>
    <w:p w14:paraId="46B07299"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76%</w:t>
      </w:r>
      <w:r w:rsidRPr="000E6557">
        <w:rPr>
          <w:rFonts w:ascii="Arial" w:eastAsia="Times New Roman" w:hAnsi="Arial" w:cs="Arial"/>
          <w:color w:val="1B2C3F"/>
          <w:kern w:val="0"/>
          <w:lang w:eastAsia="en-GB"/>
          <w14:ligatures w14:val="none"/>
        </w:rPr>
        <w:t> say the healthcare professional they saw or spoke to was good at listening to them during their last general practice appointment</w:t>
      </w:r>
    </w:p>
    <w:p w14:paraId="7A292401"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86% | National result: 87%</w:t>
      </w:r>
    </w:p>
    <w:p w14:paraId="1757450F"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0A010C52"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76%</w:t>
      </w:r>
      <w:r w:rsidRPr="000E6557">
        <w:rPr>
          <w:rFonts w:ascii="Arial" w:eastAsia="Times New Roman" w:hAnsi="Arial" w:cs="Arial"/>
          <w:color w:val="1B2C3F"/>
          <w:kern w:val="0"/>
          <w:lang w:eastAsia="en-GB"/>
          <w14:ligatures w14:val="none"/>
        </w:rPr>
        <w:t> say the healthcare professional they saw or spoke to was good at treating them with care and concern during their last general practice appointment</w:t>
      </w:r>
    </w:p>
    <w:p w14:paraId="65425E48"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85% | National result: 86%</w:t>
      </w:r>
    </w:p>
    <w:p w14:paraId="3E27EEB6"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1CFD8DF1"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70%</w:t>
      </w:r>
      <w:r w:rsidRPr="000E6557">
        <w:rPr>
          <w:rFonts w:ascii="Arial" w:eastAsia="Times New Roman" w:hAnsi="Arial" w:cs="Arial"/>
          <w:color w:val="1B2C3F"/>
          <w:kern w:val="0"/>
          <w:lang w:eastAsia="en-GB"/>
          <w14:ligatures w14:val="none"/>
        </w:rPr>
        <w:t> say the healthcare professional they saw or spoke to was good at considering their mental wellbeing during their last general practice appointment</w:t>
      </w:r>
    </w:p>
    <w:p w14:paraId="463B1783"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71% | National result: 74%</w:t>
      </w:r>
    </w:p>
    <w:p w14:paraId="6401E8EF"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38520BB1"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86%</w:t>
      </w:r>
      <w:r w:rsidRPr="000E6557">
        <w:rPr>
          <w:rFonts w:ascii="Arial" w:eastAsia="Times New Roman" w:hAnsi="Arial" w:cs="Arial"/>
          <w:color w:val="1B2C3F"/>
          <w:kern w:val="0"/>
          <w:lang w:eastAsia="en-GB"/>
          <w14:ligatures w14:val="none"/>
        </w:rPr>
        <w:t> felt the healthcare professional they saw had all the information they needed about them during their last general practice appointment</w:t>
      </w:r>
    </w:p>
    <w:p w14:paraId="3E974A3C"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92% | National result: 92%</w:t>
      </w:r>
    </w:p>
    <w:p w14:paraId="4D07BDD5"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3D0A6CA5"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85%</w:t>
      </w:r>
      <w:r w:rsidRPr="000E6557">
        <w:rPr>
          <w:rFonts w:ascii="Arial" w:eastAsia="Times New Roman" w:hAnsi="Arial" w:cs="Arial"/>
          <w:color w:val="1B2C3F"/>
          <w:kern w:val="0"/>
          <w:lang w:eastAsia="en-GB"/>
          <w14:ligatures w14:val="none"/>
        </w:rPr>
        <w:t> had confidence and trust in the healthcare professional they saw or spoke to during their last general practice appointment</w:t>
      </w:r>
    </w:p>
    <w:p w14:paraId="53F6CEBB"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92% | National result: 93%</w:t>
      </w:r>
    </w:p>
    <w:p w14:paraId="3E65BF24"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60628E6F"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81%</w:t>
      </w:r>
      <w:r w:rsidRPr="000E6557">
        <w:rPr>
          <w:rFonts w:ascii="Arial" w:eastAsia="Times New Roman" w:hAnsi="Arial" w:cs="Arial"/>
          <w:color w:val="1B2C3F"/>
          <w:kern w:val="0"/>
          <w:lang w:eastAsia="en-GB"/>
          <w14:ligatures w14:val="none"/>
        </w:rPr>
        <w:t> were involved as much as they wanted to be in decisions about their care and treatment during their last general practice appointment</w:t>
      </w:r>
    </w:p>
    <w:p w14:paraId="3FFF27AB"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lastRenderedPageBreak/>
        <w:t>ICS result: 91% | National result: 91%</w:t>
      </w:r>
    </w:p>
    <w:p w14:paraId="3AA1A1D0" w14:textId="77777777"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65C98878"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84%</w:t>
      </w:r>
      <w:r w:rsidRPr="000E6557">
        <w:rPr>
          <w:rFonts w:ascii="Arial" w:eastAsia="Times New Roman" w:hAnsi="Arial" w:cs="Arial"/>
          <w:color w:val="1B2C3F"/>
          <w:kern w:val="0"/>
          <w:lang w:eastAsia="en-GB"/>
          <w14:ligatures w14:val="none"/>
        </w:rPr>
        <w:t> felt their needs were met during their last general practice appointment</w:t>
      </w:r>
    </w:p>
    <w:p w14:paraId="7F85509C"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90% | National result: 90%</w:t>
      </w:r>
    </w:p>
    <w:p w14:paraId="38727BE4" w14:textId="77777777" w:rsidR="000E6557" w:rsidRPr="000E6557" w:rsidRDefault="000E6557" w:rsidP="000E6557">
      <w:pPr>
        <w:shd w:val="clear" w:color="auto" w:fill="F7F7F7"/>
        <w:spacing w:after="0" w:line="240" w:lineRule="auto"/>
        <w:rPr>
          <w:rFonts w:ascii="Arial" w:eastAsia="Times New Roman" w:hAnsi="Arial" w:cs="Arial"/>
          <w:color w:val="005EB8"/>
          <w:kern w:val="0"/>
          <w:sz w:val="45"/>
          <w:szCs w:val="45"/>
          <w:lang w:eastAsia="en-GB"/>
          <w14:ligatures w14:val="none"/>
        </w:rPr>
      </w:pPr>
      <w:r w:rsidRPr="000E6557">
        <w:rPr>
          <w:rFonts w:ascii="Arial" w:eastAsia="Times New Roman" w:hAnsi="Arial" w:cs="Arial"/>
          <w:color w:val="005EB8"/>
          <w:kern w:val="0"/>
          <w:sz w:val="45"/>
          <w:szCs w:val="45"/>
          <w:lang w:eastAsia="en-GB"/>
          <w14:ligatures w14:val="none"/>
        </w:rPr>
        <w:t>Your health</w:t>
      </w:r>
    </w:p>
    <w:p w14:paraId="04D96EDB" w14:textId="4BE6281D" w:rsidR="00006592" w:rsidRDefault="00006592"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The percentage of patients saying that they had enough support from local services or organisations in the last 12 months to help manage their long term conditions or illnesses was below local and national averages. </w:t>
      </w:r>
    </w:p>
    <w:p w14:paraId="5B53F01E" w14:textId="77777777" w:rsidR="00006592" w:rsidRDefault="00006592"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This was quite surprising as we have notice boards up at all three surgery sites with information about local services. We also have a very active and long standing Social Prescriber/Cancer Care Co-ordinator who speaks with our newly diagnosed cancer patients as well as patients with chronic conditions. </w:t>
      </w:r>
    </w:p>
    <w:p w14:paraId="5E7EF0D0" w14:textId="77777777" w:rsidR="00006592" w:rsidRDefault="00006592"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A 3 point plan has been put into place to try to increase this score next year:</w:t>
      </w:r>
    </w:p>
    <w:p w14:paraId="0B215A3C" w14:textId="77777777" w:rsidR="000D2C33" w:rsidRDefault="00006592" w:rsidP="00006592">
      <w:pPr>
        <w:pStyle w:val="ListParagraph"/>
        <w:numPr>
          <w:ilvl w:val="0"/>
          <w:numId w:val="1"/>
        </w:num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Our </w:t>
      </w:r>
      <w:r w:rsidR="000D2C33">
        <w:rPr>
          <w:rFonts w:ascii="icomoon" w:eastAsia="Times New Roman" w:hAnsi="icomoon" w:cs="Arial"/>
          <w:color w:val="0563C1"/>
          <w:kern w:val="0"/>
          <w:lang w:eastAsia="en-GB"/>
          <w14:ligatures w14:val="none"/>
        </w:rPr>
        <w:t>website is being update to include links to local services</w:t>
      </w:r>
    </w:p>
    <w:p w14:paraId="3FCC50EA" w14:textId="77777777" w:rsidR="000D2C33" w:rsidRDefault="000D2C33" w:rsidP="00006592">
      <w:pPr>
        <w:pStyle w:val="ListParagraph"/>
        <w:numPr>
          <w:ilvl w:val="0"/>
          <w:numId w:val="1"/>
        </w:num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Our waiting room notice boards are being updated and revised at all 3 sites to ensure that information about local services is included</w:t>
      </w:r>
    </w:p>
    <w:p w14:paraId="5C14833D" w14:textId="1DE9B104" w:rsidR="00006592" w:rsidRPr="00006592" w:rsidRDefault="000D2C33" w:rsidP="00006592">
      <w:pPr>
        <w:pStyle w:val="ListParagraph"/>
        <w:numPr>
          <w:ilvl w:val="0"/>
          <w:numId w:val="1"/>
        </w:num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We have discussed the GP survey results with our Social Prescriber/Cancer Co-ordinator and asked her to ensure that links to local services are texted to patients during or after consultations, to raise awareness of local services or organisations. </w:t>
      </w:r>
      <w:r w:rsidR="00006592" w:rsidRPr="00006592">
        <w:rPr>
          <w:rFonts w:ascii="icomoon" w:eastAsia="Times New Roman" w:hAnsi="icomoon" w:cs="Arial"/>
          <w:color w:val="0563C1"/>
          <w:kern w:val="0"/>
          <w:lang w:eastAsia="en-GB"/>
          <w14:ligatures w14:val="none"/>
        </w:rPr>
        <w:t xml:space="preserve">  </w:t>
      </w:r>
    </w:p>
    <w:p w14:paraId="1B07A030" w14:textId="57D44149"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t></w:t>
      </w:r>
    </w:p>
    <w:p w14:paraId="0E991A6C"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54%</w:t>
      </w:r>
      <w:r w:rsidRPr="000E6557">
        <w:rPr>
          <w:rFonts w:ascii="Arial" w:eastAsia="Times New Roman" w:hAnsi="Arial" w:cs="Arial"/>
          <w:color w:val="1B2C3F"/>
          <w:kern w:val="0"/>
          <w:lang w:eastAsia="en-GB"/>
          <w14:ligatures w14:val="none"/>
        </w:rPr>
        <w:t> say they have had enough support from local services or organisations in the last 12 months to help manage their long-term conditions or illnesses</w:t>
      </w:r>
    </w:p>
    <w:p w14:paraId="22975191"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67% | National result: 69%</w:t>
      </w:r>
    </w:p>
    <w:p w14:paraId="2220E139" w14:textId="77777777" w:rsidR="000E6557" w:rsidRPr="000E6557" w:rsidRDefault="000E6557" w:rsidP="000E6557">
      <w:pPr>
        <w:shd w:val="clear" w:color="auto" w:fill="F7F7F7"/>
        <w:spacing w:after="0" w:line="240" w:lineRule="auto"/>
        <w:rPr>
          <w:rFonts w:ascii="Arial" w:eastAsia="Times New Roman" w:hAnsi="Arial" w:cs="Arial"/>
          <w:color w:val="005EB8"/>
          <w:kern w:val="0"/>
          <w:sz w:val="45"/>
          <w:szCs w:val="45"/>
          <w:lang w:eastAsia="en-GB"/>
          <w14:ligatures w14:val="none"/>
        </w:rPr>
      </w:pPr>
      <w:r w:rsidRPr="000E6557">
        <w:rPr>
          <w:rFonts w:ascii="Arial" w:eastAsia="Times New Roman" w:hAnsi="Arial" w:cs="Arial"/>
          <w:color w:val="005EB8"/>
          <w:kern w:val="0"/>
          <w:sz w:val="45"/>
          <w:szCs w:val="45"/>
          <w:lang w:eastAsia="en-GB"/>
          <w14:ligatures w14:val="none"/>
        </w:rPr>
        <w:t>Overall experience</w:t>
      </w:r>
    </w:p>
    <w:p w14:paraId="7DD495D7" w14:textId="6233BC3D" w:rsidR="000D2C33" w:rsidRDefault="00EB273E"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Patients scoring of their overall experience of this GP practice as good was disappointingly lower than local and national averages. This is particularly disappointing as we offer excellent same day access and do not insist on e-consults being completed before appointments are given out. </w:t>
      </w:r>
    </w:p>
    <w:p w14:paraId="5E9DA113" w14:textId="66C369F9" w:rsidR="00EB273E" w:rsidRDefault="00EB273E"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Our previous Practice Manager, who was in post when this survey was carried out, has left and we hope that with staffing changes there will be an opportunity to improve how some things have been done and improve some cultural aspects of service delivery, with the GP Partners now following up on this directly. </w:t>
      </w:r>
    </w:p>
    <w:p w14:paraId="6ACA2727" w14:textId="22421E9D" w:rsidR="00EB273E" w:rsidRPr="000D2C33" w:rsidRDefault="00EB273E" w:rsidP="000E6557">
      <w:pPr>
        <w:shd w:val="clear" w:color="auto" w:fill="FFFFFF"/>
        <w:spacing w:after="0" w:line="240" w:lineRule="auto"/>
        <w:rPr>
          <w:rFonts w:ascii="icomoon" w:eastAsia="Times New Roman" w:hAnsi="icomoon" w:cs="Arial"/>
          <w:color w:val="0563C1"/>
          <w:kern w:val="0"/>
          <w:lang w:eastAsia="en-GB"/>
          <w14:ligatures w14:val="none"/>
        </w:rPr>
      </w:pPr>
      <w:r>
        <w:rPr>
          <w:rFonts w:ascii="icomoon" w:eastAsia="Times New Roman" w:hAnsi="icomoon" w:cs="Arial"/>
          <w:color w:val="0563C1"/>
          <w:kern w:val="0"/>
          <w:lang w:eastAsia="en-GB"/>
          <w14:ligatures w14:val="none"/>
        </w:rPr>
        <w:t xml:space="preserve">We have identified those areas that we scored poorly on and have put into place an action plan to try to improve patient experience and </w:t>
      </w:r>
      <w:r w:rsidR="00925186">
        <w:rPr>
          <w:rFonts w:ascii="icomoon" w:eastAsia="Times New Roman" w:hAnsi="icomoon" w:cs="Arial"/>
          <w:color w:val="0563C1"/>
          <w:kern w:val="0"/>
          <w:lang w:eastAsia="en-GB"/>
          <w14:ligatures w14:val="none"/>
        </w:rPr>
        <w:t xml:space="preserve">monitor </w:t>
      </w:r>
      <w:r>
        <w:rPr>
          <w:rFonts w:ascii="icomoon" w:eastAsia="Times New Roman" w:hAnsi="icomoon" w:cs="Arial"/>
          <w:color w:val="0563C1"/>
          <w:kern w:val="0"/>
          <w:lang w:eastAsia="en-GB"/>
          <w14:ligatures w14:val="none"/>
        </w:rPr>
        <w:t xml:space="preserve">these scores in the future. This has taken place in April/May of 2026, and so </w:t>
      </w:r>
      <w:r w:rsidR="00925186">
        <w:rPr>
          <w:rFonts w:ascii="icomoon" w:eastAsia="Times New Roman" w:hAnsi="icomoon" w:cs="Arial"/>
          <w:color w:val="0563C1"/>
          <w:kern w:val="0"/>
          <w:lang w:eastAsia="en-GB"/>
          <w14:ligatures w14:val="none"/>
        </w:rPr>
        <w:t xml:space="preserve">improvements </w:t>
      </w:r>
      <w:r>
        <w:rPr>
          <w:rFonts w:ascii="icomoon" w:eastAsia="Times New Roman" w:hAnsi="icomoon" w:cs="Arial"/>
          <w:color w:val="0563C1"/>
          <w:kern w:val="0"/>
          <w:lang w:eastAsia="en-GB"/>
          <w14:ligatures w14:val="none"/>
        </w:rPr>
        <w:t xml:space="preserve">may not reflect until the 2027 GP Survey. </w:t>
      </w:r>
    </w:p>
    <w:p w14:paraId="626D0E5D" w14:textId="2938A9BE" w:rsidR="000E6557" w:rsidRPr="000E6557" w:rsidRDefault="000E6557" w:rsidP="000E6557">
      <w:pPr>
        <w:shd w:val="clear" w:color="auto" w:fill="FFFFFF"/>
        <w:spacing w:after="0" w:line="240" w:lineRule="auto"/>
        <w:rPr>
          <w:rFonts w:ascii="Arial" w:eastAsia="Times New Roman" w:hAnsi="Arial" w:cs="Arial"/>
          <w:color w:val="1B2C3F"/>
          <w:kern w:val="0"/>
          <w:lang w:eastAsia="en-GB"/>
          <w14:ligatures w14:val="none"/>
        </w:rPr>
      </w:pPr>
      <w:r w:rsidRPr="000E6557">
        <w:rPr>
          <w:rFonts w:ascii="icomoon" w:eastAsia="Times New Roman" w:hAnsi="icomoon" w:cs="Arial"/>
          <w:color w:val="0563C1"/>
          <w:kern w:val="0"/>
          <w:sz w:val="90"/>
          <w:szCs w:val="90"/>
          <w:lang w:eastAsia="en-GB"/>
          <w14:ligatures w14:val="none"/>
        </w:rPr>
        <w:lastRenderedPageBreak/>
        <w:t></w:t>
      </w:r>
    </w:p>
    <w:p w14:paraId="0CCCEAA4"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b/>
          <w:bCs/>
          <w:color w:val="0563C1"/>
          <w:kern w:val="0"/>
          <w:lang w:eastAsia="en-GB"/>
          <w14:ligatures w14:val="none"/>
        </w:rPr>
        <w:t>67%</w:t>
      </w:r>
      <w:r w:rsidRPr="000E6557">
        <w:rPr>
          <w:rFonts w:ascii="Arial" w:eastAsia="Times New Roman" w:hAnsi="Arial" w:cs="Arial"/>
          <w:color w:val="1B2C3F"/>
          <w:kern w:val="0"/>
          <w:lang w:eastAsia="en-GB"/>
          <w14:ligatures w14:val="none"/>
        </w:rPr>
        <w:t> describe their overall experience of this GP practice as good</w:t>
      </w:r>
    </w:p>
    <w:p w14:paraId="2C525BCA" w14:textId="77777777" w:rsidR="000E6557" w:rsidRPr="000E6557" w:rsidRDefault="000E6557" w:rsidP="000E6557">
      <w:pPr>
        <w:shd w:val="clear" w:color="auto" w:fill="FFFFFF"/>
        <w:spacing w:after="100" w:afterAutospacing="1" w:line="240" w:lineRule="auto"/>
        <w:rPr>
          <w:rFonts w:ascii="Arial" w:eastAsia="Times New Roman" w:hAnsi="Arial" w:cs="Arial"/>
          <w:color w:val="1B2C3F"/>
          <w:kern w:val="0"/>
          <w:lang w:eastAsia="en-GB"/>
          <w14:ligatures w14:val="none"/>
        </w:rPr>
      </w:pPr>
      <w:r w:rsidRPr="000E6557">
        <w:rPr>
          <w:rFonts w:ascii="Arial" w:eastAsia="Times New Roman" w:hAnsi="Arial" w:cs="Arial"/>
          <w:color w:val="1B2C3F"/>
          <w:kern w:val="0"/>
          <w:lang w:eastAsia="en-GB"/>
          <w14:ligatures w14:val="none"/>
        </w:rPr>
        <w:t>ICS result: 75% | National result: 75%</w:t>
      </w:r>
    </w:p>
    <w:p w14:paraId="4EC63693" w14:textId="77777777" w:rsidR="00EB273E" w:rsidRDefault="00EB273E">
      <w:pPr>
        <w:rPr>
          <w:color w:val="0070C0"/>
        </w:rPr>
      </w:pPr>
    </w:p>
    <w:p w14:paraId="58E0112F" w14:textId="1ADDEC7D" w:rsidR="00EB273E" w:rsidRPr="003C5723" w:rsidRDefault="00EB273E">
      <w:pPr>
        <w:rPr>
          <w:b/>
          <w:bCs/>
          <w:color w:val="0070C0"/>
        </w:rPr>
      </w:pPr>
      <w:r w:rsidRPr="003C5723">
        <w:rPr>
          <w:b/>
          <w:bCs/>
          <w:color w:val="0070C0"/>
        </w:rPr>
        <w:t xml:space="preserve">Author: </w:t>
      </w:r>
      <w:r w:rsidRPr="003C5723">
        <w:rPr>
          <w:b/>
          <w:bCs/>
          <w:color w:val="0070C0"/>
        </w:rPr>
        <w:tab/>
        <w:t xml:space="preserve">Dr Kapil Kedia </w:t>
      </w:r>
      <w:r w:rsidRPr="003C5723">
        <w:rPr>
          <w:b/>
          <w:bCs/>
          <w:color w:val="0070C0"/>
          <w:sz w:val="20"/>
          <w:szCs w:val="20"/>
        </w:rPr>
        <w:t>MBBS DFSRH DRCOG MBA FRCGP</w:t>
      </w:r>
    </w:p>
    <w:p w14:paraId="5DD61C41" w14:textId="6D5EC3CC" w:rsidR="00EB273E" w:rsidRPr="003C5723" w:rsidRDefault="00EB273E">
      <w:pPr>
        <w:rPr>
          <w:b/>
          <w:bCs/>
          <w:color w:val="0070C0"/>
        </w:rPr>
      </w:pPr>
      <w:r w:rsidRPr="003C5723">
        <w:rPr>
          <w:b/>
          <w:bCs/>
          <w:color w:val="0070C0"/>
        </w:rPr>
        <w:tab/>
      </w:r>
      <w:r w:rsidRPr="003C5723">
        <w:rPr>
          <w:b/>
          <w:bCs/>
          <w:color w:val="0070C0"/>
        </w:rPr>
        <w:tab/>
        <w:t>Senior Partner</w:t>
      </w:r>
    </w:p>
    <w:p w14:paraId="1E5B570D" w14:textId="27784BF6" w:rsidR="00EB273E" w:rsidRPr="003C5723" w:rsidRDefault="00EB273E">
      <w:pPr>
        <w:rPr>
          <w:b/>
          <w:bCs/>
          <w:color w:val="0070C0"/>
        </w:rPr>
      </w:pPr>
      <w:r w:rsidRPr="003C5723">
        <w:rPr>
          <w:b/>
          <w:bCs/>
          <w:color w:val="0070C0"/>
        </w:rPr>
        <w:t xml:space="preserve">Date: </w:t>
      </w:r>
      <w:r w:rsidRPr="003C5723">
        <w:rPr>
          <w:b/>
          <w:bCs/>
          <w:color w:val="0070C0"/>
        </w:rPr>
        <w:tab/>
      </w:r>
      <w:r w:rsidRPr="003C5723">
        <w:rPr>
          <w:b/>
          <w:bCs/>
          <w:color w:val="0070C0"/>
        </w:rPr>
        <w:tab/>
        <w:t>18</w:t>
      </w:r>
      <w:r w:rsidRPr="003C5723">
        <w:rPr>
          <w:b/>
          <w:bCs/>
          <w:color w:val="0070C0"/>
          <w:vertAlign w:val="superscript"/>
        </w:rPr>
        <w:t>th</w:t>
      </w:r>
      <w:r w:rsidRPr="003C5723">
        <w:rPr>
          <w:b/>
          <w:bCs/>
          <w:color w:val="0070C0"/>
        </w:rPr>
        <w:t xml:space="preserve"> May 2026</w:t>
      </w:r>
    </w:p>
    <w:sectPr w:rsidR="00EB273E" w:rsidRPr="003C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comoo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71F8D"/>
    <w:multiLevelType w:val="hybridMultilevel"/>
    <w:tmpl w:val="42D42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74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57"/>
    <w:rsid w:val="00006592"/>
    <w:rsid w:val="00013B31"/>
    <w:rsid w:val="000C0531"/>
    <w:rsid w:val="000D2C33"/>
    <w:rsid w:val="000E6557"/>
    <w:rsid w:val="003C5723"/>
    <w:rsid w:val="003D04B7"/>
    <w:rsid w:val="006C3201"/>
    <w:rsid w:val="00720C89"/>
    <w:rsid w:val="00754CF7"/>
    <w:rsid w:val="00925186"/>
    <w:rsid w:val="00936BE6"/>
    <w:rsid w:val="009F0B46"/>
    <w:rsid w:val="00BC1055"/>
    <w:rsid w:val="00D14F8A"/>
    <w:rsid w:val="00D51FBB"/>
    <w:rsid w:val="00DC3CDB"/>
    <w:rsid w:val="00E6681A"/>
    <w:rsid w:val="00EB273E"/>
    <w:rsid w:val="00F050C9"/>
    <w:rsid w:val="00F81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0D34"/>
  <w15:chartTrackingRefBased/>
  <w15:docId w15:val="{50BFBEF4-A107-46B0-85D0-EFB03F82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557"/>
    <w:rPr>
      <w:rFonts w:eastAsiaTheme="majorEastAsia" w:cstheme="majorBidi"/>
      <w:color w:val="272727" w:themeColor="text1" w:themeTint="D8"/>
    </w:rPr>
  </w:style>
  <w:style w:type="paragraph" w:styleId="Title">
    <w:name w:val="Title"/>
    <w:basedOn w:val="Normal"/>
    <w:next w:val="Normal"/>
    <w:link w:val="TitleChar"/>
    <w:uiPriority w:val="10"/>
    <w:qFormat/>
    <w:rsid w:val="000E6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557"/>
    <w:pPr>
      <w:spacing w:before="160"/>
      <w:jc w:val="center"/>
    </w:pPr>
    <w:rPr>
      <w:i/>
      <w:iCs/>
      <w:color w:val="404040" w:themeColor="text1" w:themeTint="BF"/>
    </w:rPr>
  </w:style>
  <w:style w:type="character" w:customStyle="1" w:styleId="QuoteChar">
    <w:name w:val="Quote Char"/>
    <w:basedOn w:val="DefaultParagraphFont"/>
    <w:link w:val="Quote"/>
    <w:uiPriority w:val="29"/>
    <w:rsid w:val="000E6557"/>
    <w:rPr>
      <w:i/>
      <w:iCs/>
      <w:color w:val="404040" w:themeColor="text1" w:themeTint="BF"/>
    </w:rPr>
  </w:style>
  <w:style w:type="paragraph" w:styleId="ListParagraph">
    <w:name w:val="List Paragraph"/>
    <w:basedOn w:val="Normal"/>
    <w:uiPriority w:val="34"/>
    <w:qFormat/>
    <w:rsid w:val="000E6557"/>
    <w:pPr>
      <w:ind w:left="720"/>
      <w:contextualSpacing/>
    </w:pPr>
  </w:style>
  <w:style w:type="character" w:styleId="IntenseEmphasis">
    <w:name w:val="Intense Emphasis"/>
    <w:basedOn w:val="DefaultParagraphFont"/>
    <w:uiPriority w:val="21"/>
    <w:qFormat/>
    <w:rsid w:val="000E6557"/>
    <w:rPr>
      <w:i/>
      <w:iCs/>
      <w:color w:val="0F4761" w:themeColor="accent1" w:themeShade="BF"/>
    </w:rPr>
  </w:style>
  <w:style w:type="paragraph" w:styleId="IntenseQuote">
    <w:name w:val="Intense Quote"/>
    <w:basedOn w:val="Normal"/>
    <w:next w:val="Normal"/>
    <w:link w:val="IntenseQuoteChar"/>
    <w:uiPriority w:val="30"/>
    <w:qFormat/>
    <w:rsid w:val="000E6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557"/>
    <w:rPr>
      <w:i/>
      <w:iCs/>
      <w:color w:val="0F4761" w:themeColor="accent1" w:themeShade="BF"/>
    </w:rPr>
  </w:style>
  <w:style w:type="character" w:styleId="IntenseReference">
    <w:name w:val="Intense Reference"/>
    <w:basedOn w:val="DefaultParagraphFont"/>
    <w:uiPriority w:val="32"/>
    <w:qFormat/>
    <w:rsid w:val="000E6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7089</Characters>
  <Application>Microsoft Office Word</Application>
  <DocSecurity>0</DocSecurity>
  <Lines>202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Kedia</dc:creator>
  <cp:keywords/>
  <dc:description/>
  <cp:lastModifiedBy>Kapil Kedia</cp:lastModifiedBy>
  <cp:revision>10</cp:revision>
  <dcterms:created xsi:type="dcterms:W3CDTF">2026-05-18T16:09:00Z</dcterms:created>
  <dcterms:modified xsi:type="dcterms:W3CDTF">2026-05-18T16:57:00Z</dcterms:modified>
</cp:coreProperties>
</file>